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6209对比6206的差别</w:t>
      </w:r>
    </w:p>
    <w:p>
      <w:pPr>
        <w:rPr>
          <w:rFonts w:hint="eastAsia"/>
        </w:rPr>
      </w:pPr>
      <w:r>
        <w:rPr>
          <w:rFonts w:hint="eastAsia"/>
        </w:rPr>
        <w:t>1：寄存器空间没有xdata区域</w:t>
      </w:r>
    </w:p>
    <w:p>
      <w:pPr>
        <w:rPr>
          <w:rFonts w:hint="eastAsia"/>
        </w:rPr>
      </w:pPr>
      <w:r>
        <w:rPr>
          <w:rFonts w:hint="eastAsia"/>
        </w:rPr>
        <w:t>2：RTC打开的时候延时400us    之前6206是死等标志位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275" cy="3219450"/>
            <wp:effectExtent l="0" t="0" r="9525" b="0"/>
            <wp:docPr id="1" name="图片 1" descr="7865f30a8c039bc0da1471b3de2c1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865f30a8c039bc0da1471b3de2c1e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3：RTC赋值的时候   直接操作寄存器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90925" cy="1524000"/>
            <wp:effectExtent l="0" t="0" r="9525" b="0"/>
            <wp:docPr id="2" name="图片 2" descr="48a034d900bdb34616ae32156d9fe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8a034d900bdb34616ae32156d9fe7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4：IO只有6个    P02是双向IO   P00 P01是usb的IO   剩下的只能做输入下拉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5：RF初始化不一样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000000"/>
    <w:rsid w:val="5A50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2022-10-25T01:57:42Z</dcterms:created>
  <dc:creator>qianers</dc:creator>
  <cp:lastModifiedBy>易工</cp:lastModifiedBy>
  <dcterms:modified xsi:type="dcterms:W3CDTF">2022-10-25T01:58:25Z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F7F8BDB863654E6EAE3B43BD24BA2A4E</vt:lpwstr>
  </property>
</Properties>
</file>